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2C" w:rsidRPr="003A102C" w:rsidRDefault="003A102C" w:rsidP="003A102C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en-GB"/>
        </w:rPr>
      </w:pPr>
      <w:r w:rsidRPr="003A102C">
        <w:rPr>
          <w:rFonts w:eastAsia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en-GB"/>
        </w:rPr>
        <w:t>Support Staff Specification</w:t>
      </w:r>
    </w:p>
    <w:p w:rsidR="003A102C" w:rsidRPr="003A102C" w:rsidRDefault="003A102C" w:rsidP="003A102C">
      <w:pPr>
        <w:shd w:val="clear" w:color="auto" w:fill="FFFFFF"/>
        <w:spacing w:before="216" w:after="216" w:line="312" w:lineRule="atLeast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3A102C">
        <w:rPr>
          <w:rFonts w:eastAsia="Times New Roman" w:cs="Times New Roman"/>
          <w:color w:val="333333"/>
          <w:sz w:val="24"/>
          <w:szCs w:val="24"/>
          <w:lang w:eastAsia="en-GB"/>
        </w:rPr>
        <w:t>The following outlines our expectations of the characteristics we look for in all appointments we make.</w:t>
      </w:r>
    </w:p>
    <w:p w:rsidR="003A102C" w:rsidRPr="003A102C" w:rsidRDefault="003A102C" w:rsidP="003A102C">
      <w:pPr>
        <w:shd w:val="clear" w:color="auto" w:fill="FFFFFF"/>
        <w:spacing w:before="216" w:after="216" w:line="240" w:lineRule="auto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3A102C">
        <w:rPr>
          <w:rFonts w:eastAsia="Times New Roman" w:cs="Times New Roman"/>
          <w:color w:val="333333"/>
          <w:sz w:val="24"/>
          <w:szCs w:val="24"/>
          <w:lang w:eastAsia="en-GB"/>
        </w:rPr>
        <w:t>In line with the DFES guidance on safer recruitment and selection in education settings, the candidate appointed will demonstrate</w:t>
      </w:r>
      <w:r>
        <w:rPr>
          <w:rFonts w:eastAsia="Times New Roman" w:cs="Times New Roman"/>
          <w:color w:val="333333"/>
          <w:sz w:val="24"/>
          <w:szCs w:val="24"/>
          <w:lang w:eastAsia="en-GB"/>
        </w:rPr>
        <w:t>:</w:t>
      </w:r>
    </w:p>
    <w:p w:rsidR="003A102C" w:rsidRPr="003A102C" w:rsidRDefault="003A102C" w:rsidP="003A102C">
      <w:pPr>
        <w:numPr>
          <w:ilvl w:val="0"/>
          <w:numId w:val="1"/>
        </w:numPr>
        <w:shd w:val="clear" w:color="auto" w:fill="F0F0F0"/>
        <w:spacing w:after="0" w:line="312" w:lineRule="atLeast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3A102C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Motivation to work with children and young people</w:t>
      </w:r>
    </w:p>
    <w:p w:rsidR="003A102C" w:rsidRPr="003A102C" w:rsidRDefault="003A102C" w:rsidP="003A102C">
      <w:pPr>
        <w:numPr>
          <w:ilvl w:val="0"/>
          <w:numId w:val="1"/>
        </w:numPr>
        <w:spacing w:after="0" w:line="312" w:lineRule="atLeast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3A102C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Ability to form and maintain appropriate relationships and personal boundaries with children and young people</w:t>
      </w:r>
    </w:p>
    <w:p w:rsidR="003A102C" w:rsidRPr="003A102C" w:rsidRDefault="003A102C" w:rsidP="003A102C">
      <w:pPr>
        <w:numPr>
          <w:ilvl w:val="0"/>
          <w:numId w:val="1"/>
        </w:numPr>
        <w:shd w:val="clear" w:color="auto" w:fill="F0F0F0"/>
        <w:spacing w:after="0" w:line="312" w:lineRule="atLeast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3A102C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Emotional resilience in working with challenging behaviours with appropriate use of authority and the maintenance of discipline</w:t>
      </w:r>
    </w:p>
    <w:p w:rsidR="003A102C" w:rsidRPr="003A102C" w:rsidRDefault="003A102C" w:rsidP="003A102C">
      <w:pPr>
        <w:shd w:val="clear" w:color="auto" w:fill="FFFFFF"/>
        <w:spacing w:before="216" w:after="216" w:line="432" w:lineRule="atLeast"/>
        <w:textAlignment w:val="baseline"/>
        <w:outlineLvl w:val="2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3A102C">
        <w:rPr>
          <w:rFonts w:eastAsia="Times New Roman" w:cs="Times New Roman"/>
          <w:color w:val="333333"/>
          <w:sz w:val="24"/>
          <w:szCs w:val="24"/>
          <w:lang w:eastAsia="en-GB"/>
        </w:rPr>
        <w:t>In addition the pe</w:t>
      </w:r>
      <w:r>
        <w:rPr>
          <w:rFonts w:eastAsia="Times New Roman" w:cs="Times New Roman"/>
          <w:color w:val="333333"/>
          <w:sz w:val="24"/>
          <w:szCs w:val="24"/>
          <w:lang w:eastAsia="en-GB"/>
        </w:rPr>
        <w:t>rson will demonstrate:</w:t>
      </w:r>
    </w:p>
    <w:p w:rsidR="003A102C" w:rsidRPr="003A102C" w:rsidRDefault="003A102C" w:rsidP="003A102C">
      <w:pPr>
        <w:numPr>
          <w:ilvl w:val="0"/>
          <w:numId w:val="2"/>
        </w:numPr>
        <w:shd w:val="clear" w:color="auto" w:fill="F0F0F0"/>
        <w:spacing w:after="0" w:line="312" w:lineRule="atLeast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3A102C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Evidence of ownership of own continuing professional development and commitment to further training including in new technologies</w:t>
      </w:r>
    </w:p>
    <w:p w:rsidR="003A102C" w:rsidRPr="003A102C" w:rsidRDefault="003A102C" w:rsidP="003A102C">
      <w:pPr>
        <w:numPr>
          <w:ilvl w:val="0"/>
          <w:numId w:val="2"/>
        </w:numPr>
        <w:spacing w:after="0" w:line="312" w:lineRule="atLeast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3A102C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 xml:space="preserve">Proven working knowledge of ICT to include word processing and </w:t>
      </w:r>
      <w:proofErr w:type="spellStart"/>
      <w:r w:rsidRPr="003A102C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date</w:t>
      </w:r>
      <w:proofErr w:type="spellEnd"/>
      <w:r w:rsidRPr="003A102C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 xml:space="preserve"> entry</w:t>
      </w:r>
    </w:p>
    <w:p w:rsidR="003A102C" w:rsidRPr="003A102C" w:rsidRDefault="003A102C" w:rsidP="003A102C">
      <w:pPr>
        <w:numPr>
          <w:ilvl w:val="0"/>
          <w:numId w:val="2"/>
        </w:numPr>
        <w:shd w:val="clear" w:color="auto" w:fill="F0F0F0"/>
        <w:spacing w:after="0" w:line="312" w:lineRule="atLeast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3A102C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Proven ability to work as part of a successful team</w:t>
      </w:r>
    </w:p>
    <w:p w:rsidR="003A102C" w:rsidRPr="003A102C" w:rsidRDefault="003A102C" w:rsidP="003A102C">
      <w:pPr>
        <w:numPr>
          <w:ilvl w:val="0"/>
          <w:numId w:val="2"/>
        </w:numPr>
        <w:spacing w:after="0" w:line="312" w:lineRule="atLeast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3A102C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Proven ability to prioritise under pressure</w:t>
      </w:r>
    </w:p>
    <w:p w:rsidR="003A102C" w:rsidRPr="003A102C" w:rsidRDefault="003A102C" w:rsidP="003A102C">
      <w:pPr>
        <w:numPr>
          <w:ilvl w:val="0"/>
          <w:numId w:val="2"/>
        </w:numPr>
        <w:shd w:val="clear" w:color="auto" w:fill="F0F0F0"/>
        <w:spacing w:after="0" w:line="312" w:lineRule="atLeast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3A102C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Proven good punctuality and attendance record</w:t>
      </w:r>
    </w:p>
    <w:p w:rsidR="003A102C" w:rsidRPr="003A102C" w:rsidRDefault="003A102C" w:rsidP="003A102C">
      <w:pPr>
        <w:numPr>
          <w:ilvl w:val="0"/>
          <w:numId w:val="2"/>
        </w:numPr>
        <w:spacing w:after="0" w:line="312" w:lineRule="atLeast"/>
        <w:ind w:left="0"/>
        <w:textAlignment w:val="baseline"/>
        <w:rPr>
          <w:rFonts w:eastAsia="Times New Roman" w:cs="Times New Roman"/>
          <w:color w:val="333333"/>
          <w:sz w:val="24"/>
          <w:szCs w:val="24"/>
          <w:lang w:eastAsia="en-GB"/>
        </w:rPr>
      </w:pPr>
      <w:r w:rsidRPr="003A102C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Proven good organisational skills</w:t>
      </w:r>
    </w:p>
    <w:p w:rsidR="000111FB" w:rsidRDefault="000111FB">
      <w:bookmarkStart w:id="0" w:name="_GoBack"/>
      <w:bookmarkEnd w:id="0"/>
    </w:p>
    <w:sectPr w:rsidR="00011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8BF"/>
    <w:multiLevelType w:val="multilevel"/>
    <w:tmpl w:val="245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05928"/>
    <w:multiLevelType w:val="multilevel"/>
    <w:tmpl w:val="245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2C"/>
    <w:rsid w:val="000111FB"/>
    <w:rsid w:val="003A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1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A1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0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A102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pagetitle">
    <w:name w:val="page_title"/>
    <w:basedOn w:val="DefaultParagraphFont"/>
    <w:rsid w:val="003A102C"/>
  </w:style>
  <w:style w:type="paragraph" w:styleId="NormalWeb">
    <w:name w:val="Normal (Web)"/>
    <w:basedOn w:val="Normal"/>
    <w:uiPriority w:val="99"/>
    <w:semiHidden/>
    <w:unhideWhenUsed/>
    <w:rsid w:val="003A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1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A1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0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A102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pagetitle">
    <w:name w:val="page_title"/>
    <w:basedOn w:val="DefaultParagraphFont"/>
    <w:rsid w:val="003A102C"/>
  </w:style>
  <w:style w:type="paragraph" w:styleId="NormalWeb">
    <w:name w:val="Normal (Web)"/>
    <w:basedOn w:val="Normal"/>
    <w:uiPriority w:val="99"/>
    <w:semiHidden/>
    <w:unhideWhenUsed/>
    <w:rsid w:val="003A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37E4284E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Edenham High School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Turner</dc:creator>
  <cp:lastModifiedBy>Gemma Turner</cp:lastModifiedBy>
  <cp:revision>1</cp:revision>
  <dcterms:created xsi:type="dcterms:W3CDTF">2017-08-16T13:06:00Z</dcterms:created>
  <dcterms:modified xsi:type="dcterms:W3CDTF">2017-08-16T13:20:00Z</dcterms:modified>
</cp:coreProperties>
</file>